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2122" w:type="dxa"/>
        <w:tblLook w:val="04A0" w:firstRow="1" w:lastRow="0" w:firstColumn="1" w:lastColumn="0" w:noHBand="0" w:noVBand="1"/>
      </w:tblPr>
      <w:tblGrid>
        <w:gridCol w:w="7088"/>
      </w:tblGrid>
      <w:tr w:rsidR="00264C16" w:rsidRPr="00264C16" w:rsidTr="00F73981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64C16" w:rsidRPr="00264C16" w:rsidRDefault="00264C16" w:rsidP="0026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264C1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Професійна</w:t>
            </w:r>
            <w:proofErr w:type="spellEnd"/>
            <w:r w:rsidRPr="00264C1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64C1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спілка</w:t>
            </w:r>
            <w:proofErr w:type="spellEnd"/>
            <w:r w:rsidRPr="00264C1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264C1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proofErr w:type="spellStart"/>
            <w:r w:rsidRPr="00264C1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працівників</w:t>
            </w:r>
            <w:proofErr w:type="spellEnd"/>
            <w:r w:rsidRPr="00264C1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64C1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культури</w:t>
            </w:r>
            <w:proofErr w:type="spellEnd"/>
            <w:r w:rsidRPr="00264C1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64C1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України</w:t>
            </w:r>
            <w:proofErr w:type="spellEnd"/>
          </w:p>
          <w:p w:rsidR="00264C16" w:rsidRPr="00264C16" w:rsidRDefault="00264C16" w:rsidP="0026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ЦЕНТРАЛЬНИЙ КОМІТЕТ</w:t>
            </w:r>
          </w:p>
          <w:p w:rsidR="00264C16" w:rsidRPr="00264C16" w:rsidRDefault="00264C16" w:rsidP="0026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264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Київ</w:t>
            </w:r>
            <w:proofErr w:type="spellEnd"/>
            <w:r w:rsidRPr="00264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64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264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Шота </w:t>
            </w:r>
            <w:proofErr w:type="spellStart"/>
            <w:r w:rsidRPr="00264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Руставелі</w:t>
            </w:r>
            <w:proofErr w:type="spellEnd"/>
            <w:r w:rsidRPr="00264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39-41, для </w:t>
            </w:r>
            <w:proofErr w:type="spellStart"/>
            <w:r w:rsidRPr="00264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листування</w:t>
            </w:r>
            <w:proofErr w:type="spellEnd"/>
            <w:r w:rsidRPr="00264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а/с 116, м. Київ-19, 01019</w:t>
            </w:r>
          </w:p>
          <w:p w:rsidR="00264C16" w:rsidRPr="00264C16" w:rsidRDefault="00264C16" w:rsidP="0026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64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066 671 9195; ел. </w:t>
            </w:r>
            <w:proofErr w:type="spellStart"/>
            <w:r w:rsidRPr="00264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пошта</w:t>
            </w:r>
            <w:proofErr w:type="spellEnd"/>
            <w:r w:rsidRPr="00264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5" w:history="1">
              <w:r w:rsidRPr="00264C1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ck</w:t>
              </w:r>
              <w:r w:rsidRPr="00264C1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_</w:t>
              </w:r>
              <w:r w:rsidRPr="00264C1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cultura</w:t>
              </w:r>
              <w:r w:rsidRPr="00264C1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@</w:t>
              </w:r>
              <w:r w:rsidRPr="00264C1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fpsu</w:t>
              </w:r>
              <w:r w:rsidRPr="00264C1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264C1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org</w:t>
              </w:r>
              <w:r w:rsidRPr="00264C1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264C1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ua</w:t>
              </w:r>
              <w:proofErr w:type="spellEnd"/>
            </w:hyperlink>
            <w:r w:rsidRPr="00264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код ЄДРПОУ 02605309</w:t>
            </w:r>
          </w:p>
        </w:tc>
      </w:tr>
    </w:tbl>
    <w:p w:rsidR="00264C16" w:rsidRPr="00264C16" w:rsidRDefault="00264C16" w:rsidP="0026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64C16">
        <w:rPr>
          <w:rFonts w:ascii="Calibri" w:eastAsia="Calibri" w:hAnsi="Calibri" w:cs="Times New Roman"/>
          <w:noProof/>
          <w:sz w:val="16"/>
          <w:szCs w:val="16"/>
          <w:lang w:eastAsia="uk-UA"/>
        </w:rPr>
        <w:drawing>
          <wp:anchor distT="0" distB="0" distL="114300" distR="114300" simplePos="0" relativeHeight="251659264" behindDoc="0" locked="0" layoutInCell="1" allowOverlap="1" wp14:anchorId="4D61BA19" wp14:editId="392D3902">
            <wp:simplePos x="0" y="0"/>
            <wp:positionH relativeFrom="margin">
              <wp:posOffset>94615</wp:posOffset>
            </wp:positionH>
            <wp:positionV relativeFrom="paragraph">
              <wp:posOffset>-979170</wp:posOffset>
            </wp:positionV>
            <wp:extent cx="914400" cy="857250"/>
            <wp:effectExtent l="0" t="0" r="0" b="0"/>
            <wp:wrapNone/>
            <wp:docPr id="1" name="Рисунок 1" descr="D:\Мои документы\c_Яловой\logo_pro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 документы\c_Яловой\logo_prof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4C16" w:rsidRPr="00264C16" w:rsidRDefault="00264C16" w:rsidP="00264C1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4C16" w:rsidRPr="00264C16" w:rsidRDefault="00264C16" w:rsidP="00264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22.01.2025</w:t>
      </w:r>
      <w:r w:rsidRPr="00264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64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264C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02-24</w:t>
      </w:r>
    </w:p>
    <w:p w:rsidR="00264C16" w:rsidRPr="00264C16" w:rsidRDefault="00264C16" w:rsidP="00264C16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264C16">
        <w:rPr>
          <w:rFonts w:ascii="Times New Roman" w:eastAsia="Calibri" w:hAnsi="Times New Roman" w:cs="Times New Roman"/>
          <w:sz w:val="24"/>
          <w:szCs w:val="24"/>
        </w:rPr>
        <w:t>На № _______ від ______</w:t>
      </w:r>
    </w:p>
    <w:p w:rsidR="00264C16" w:rsidRDefault="00264C16" w:rsidP="00264C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4C1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64C1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64C1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64C1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64C1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64C16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>Заступнику Голови Комітету</w:t>
      </w:r>
    </w:p>
    <w:p w:rsidR="00264C16" w:rsidRDefault="00264C16" w:rsidP="00264C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Верховної Ради України з питань</w:t>
      </w:r>
    </w:p>
    <w:p w:rsidR="00264C16" w:rsidRDefault="00264C16" w:rsidP="00264C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гуманітарної та інформаційної</w:t>
      </w:r>
      <w:r w:rsidR="00A83D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політики</w:t>
      </w:r>
      <w:r w:rsidR="006563ED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6563ED" w:rsidRDefault="006563ED" w:rsidP="00264C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заступнику Голови депутатської фракції</w:t>
      </w:r>
    </w:p>
    <w:p w:rsidR="006563ED" w:rsidRDefault="006563ED" w:rsidP="00264C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П</w:t>
      </w:r>
      <w:r w:rsidR="003529BC">
        <w:rPr>
          <w:rFonts w:ascii="Times New Roman" w:eastAsia="Calibri" w:hAnsi="Times New Roman" w:cs="Times New Roman"/>
          <w:b/>
          <w:sz w:val="28"/>
          <w:szCs w:val="28"/>
        </w:rPr>
        <w:t>олітичної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529BC">
        <w:rPr>
          <w:rFonts w:ascii="Times New Roman" w:eastAsia="Calibri" w:hAnsi="Times New Roman" w:cs="Times New Roman"/>
          <w:b/>
          <w:sz w:val="28"/>
          <w:szCs w:val="28"/>
        </w:rPr>
        <w:t>партії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«СЛУГА НАРОДУ»</w:t>
      </w:r>
    </w:p>
    <w:p w:rsidR="00264C16" w:rsidRPr="00264C16" w:rsidRDefault="00264C16" w:rsidP="00264C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Євгенії КРАВЧУК</w:t>
      </w:r>
    </w:p>
    <w:p w:rsidR="00264C16" w:rsidRPr="00264C16" w:rsidRDefault="00264C16" w:rsidP="00264C16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264C16">
        <w:rPr>
          <w:rFonts w:ascii="Times New Roman" w:eastAsia="Calibri" w:hAnsi="Times New Roman" w:cs="Times New Roman"/>
          <w:sz w:val="24"/>
          <w:szCs w:val="24"/>
        </w:rPr>
        <w:tab/>
      </w:r>
      <w:r w:rsidRPr="00264C16">
        <w:rPr>
          <w:rFonts w:ascii="Times New Roman" w:eastAsia="Calibri" w:hAnsi="Times New Roman" w:cs="Times New Roman"/>
          <w:sz w:val="24"/>
          <w:szCs w:val="24"/>
        </w:rPr>
        <w:tab/>
      </w:r>
      <w:r w:rsidRPr="00264C16">
        <w:rPr>
          <w:rFonts w:ascii="Times New Roman" w:eastAsia="Calibri" w:hAnsi="Times New Roman" w:cs="Times New Roman"/>
          <w:sz w:val="24"/>
          <w:szCs w:val="24"/>
        </w:rPr>
        <w:tab/>
      </w:r>
      <w:r w:rsidRPr="00264C16">
        <w:rPr>
          <w:rFonts w:ascii="Times New Roman" w:eastAsia="Calibri" w:hAnsi="Times New Roman" w:cs="Times New Roman"/>
          <w:sz w:val="24"/>
          <w:szCs w:val="24"/>
        </w:rPr>
        <w:tab/>
      </w:r>
      <w:r w:rsidRPr="00264C16">
        <w:rPr>
          <w:rFonts w:ascii="Times New Roman" w:eastAsia="Calibri" w:hAnsi="Times New Roman" w:cs="Times New Roman"/>
          <w:sz w:val="24"/>
          <w:szCs w:val="24"/>
        </w:rPr>
        <w:tab/>
      </w:r>
      <w:r w:rsidRPr="00264C16">
        <w:rPr>
          <w:rFonts w:ascii="Times New Roman" w:eastAsia="Calibri" w:hAnsi="Times New Roman" w:cs="Times New Roman"/>
          <w:sz w:val="24"/>
          <w:szCs w:val="24"/>
        </w:rPr>
        <w:tab/>
      </w:r>
      <w:r w:rsidRPr="00264C16">
        <w:rPr>
          <w:rFonts w:ascii="Times New Roman" w:eastAsia="Calibri" w:hAnsi="Times New Roman" w:cs="Times New Roman"/>
          <w:sz w:val="24"/>
          <w:szCs w:val="24"/>
        </w:rPr>
        <w:tab/>
      </w:r>
    </w:p>
    <w:p w:rsidR="00264C16" w:rsidRDefault="00264C16" w:rsidP="00264C1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4C16">
        <w:rPr>
          <w:rFonts w:ascii="Times New Roman" w:eastAsia="Calibri" w:hAnsi="Times New Roman" w:cs="Times New Roman"/>
          <w:b/>
          <w:sz w:val="28"/>
          <w:szCs w:val="28"/>
        </w:rPr>
        <w:t>Шановн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264C16">
        <w:rPr>
          <w:rFonts w:ascii="Times New Roman" w:eastAsia="Calibri" w:hAnsi="Times New Roman" w:cs="Times New Roman"/>
          <w:b/>
          <w:sz w:val="28"/>
          <w:szCs w:val="28"/>
        </w:rPr>
        <w:t xml:space="preserve"> пан</w:t>
      </w:r>
      <w:r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Pr="00264C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Євгеніє</w:t>
      </w:r>
      <w:r w:rsidRPr="00264C16">
        <w:rPr>
          <w:rFonts w:ascii="Times New Roman" w:eastAsia="Calibri" w:hAnsi="Times New Roman" w:cs="Times New Roman"/>
          <w:b/>
          <w:sz w:val="28"/>
          <w:szCs w:val="28"/>
        </w:rPr>
        <w:t>!</w:t>
      </w:r>
    </w:p>
    <w:p w:rsidR="00264C16" w:rsidRDefault="00264C16" w:rsidP="00264C1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3D5" w:rsidRPr="00123DAA" w:rsidRDefault="00264C16" w:rsidP="00264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Профспілка працівників культури України, як соціально відповідальна ланка громадянського суспільства та членська організація Федерації профспілок України, </w:t>
      </w:r>
      <w:r w:rsidR="000C22D8" w:rsidRPr="00123DAA">
        <w:rPr>
          <w:rFonts w:ascii="Times New Roman" w:eastAsia="Calibri" w:hAnsi="Times New Roman" w:cs="Times New Roman"/>
          <w:b/>
          <w:sz w:val="28"/>
          <w:szCs w:val="28"/>
        </w:rPr>
        <w:t xml:space="preserve">просить Вас </w:t>
      </w:r>
      <w:r w:rsidR="00270027" w:rsidRPr="00123DAA">
        <w:rPr>
          <w:rFonts w:ascii="Times New Roman" w:eastAsia="Calibri" w:hAnsi="Times New Roman" w:cs="Times New Roman"/>
          <w:b/>
          <w:sz w:val="28"/>
          <w:szCs w:val="28"/>
        </w:rPr>
        <w:t xml:space="preserve">не підтримувати </w:t>
      </w:r>
      <w:proofErr w:type="spellStart"/>
      <w:r w:rsidR="00501B1F" w:rsidRPr="00123DAA">
        <w:rPr>
          <w:rFonts w:ascii="Times New Roman" w:eastAsia="Calibri" w:hAnsi="Times New Roman" w:cs="Times New Roman"/>
          <w:b/>
          <w:sz w:val="28"/>
          <w:szCs w:val="28"/>
        </w:rPr>
        <w:t>проєкт</w:t>
      </w:r>
      <w:proofErr w:type="spellEnd"/>
      <w:r w:rsidR="00501B1F" w:rsidRPr="00123DAA">
        <w:rPr>
          <w:rFonts w:ascii="Times New Roman" w:eastAsia="Calibri" w:hAnsi="Times New Roman" w:cs="Times New Roman"/>
          <w:b/>
          <w:sz w:val="28"/>
          <w:szCs w:val="28"/>
        </w:rPr>
        <w:t xml:space="preserve"> Закону України «Про правовий режим майна загальносоюзних громадських </w:t>
      </w:r>
      <w:proofErr w:type="spellStart"/>
      <w:r w:rsidR="00501B1F" w:rsidRPr="00123DAA">
        <w:rPr>
          <w:rFonts w:ascii="Times New Roman" w:eastAsia="Calibri" w:hAnsi="Times New Roman" w:cs="Times New Roman"/>
          <w:b/>
          <w:sz w:val="28"/>
          <w:szCs w:val="28"/>
        </w:rPr>
        <w:t>обʼєднань</w:t>
      </w:r>
      <w:proofErr w:type="spellEnd"/>
      <w:r w:rsidR="00501B1F" w:rsidRPr="00123DAA">
        <w:rPr>
          <w:rFonts w:ascii="Times New Roman" w:eastAsia="Calibri" w:hAnsi="Times New Roman" w:cs="Times New Roman"/>
          <w:b/>
          <w:sz w:val="28"/>
          <w:szCs w:val="28"/>
        </w:rPr>
        <w:t xml:space="preserve"> (організацій спілок) колишнього Союзу РСР» (реєстр. № 6420), який рекомендовано Комітетом ВРУ з питань економічного розвитку для прийняття у другому читанні та в цілому.</w:t>
      </w:r>
    </w:p>
    <w:p w:rsidR="00325470" w:rsidRDefault="008433D5" w:rsidP="00264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Профспілки неодноразово наголошували, що наслідком прийняття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законопроєкту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6420 буде не тільки безпрецедентне втручання у діяльність профспілкових організацій в Україні, а й позбавлення права власності профспілок на майно, яке використовується для забезпечення статутної діяльності щодо </w:t>
      </w:r>
      <w:r w:rsidR="00886D61">
        <w:rPr>
          <w:rFonts w:ascii="Times New Roman" w:eastAsia="Calibri" w:hAnsi="Times New Roman" w:cs="Times New Roman"/>
          <w:sz w:val="28"/>
          <w:szCs w:val="28"/>
        </w:rPr>
        <w:t>захисту трудових прав та соціально-економічних інтересів членів профспілок</w:t>
      </w:r>
      <w:r w:rsidR="00325470">
        <w:rPr>
          <w:rFonts w:ascii="Times New Roman" w:eastAsia="Calibri" w:hAnsi="Times New Roman" w:cs="Times New Roman"/>
          <w:sz w:val="28"/>
          <w:szCs w:val="28"/>
        </w:rPr>
        <w:t>, а також оздоровлення</w:t>
      </w:r>
      <w:r w:rsidR="0096280D">
        <w:rPr>
          <w:rFonts w:ascii="Times New Roman" w:eastAsia="Calibri" w:hAnsi="Times New Roman" w:cs="Times New Roman"/>
          <w:sz w:val="28"/>
          <w:szCs w:val="28"/>
        </w:rPr>
        <w:t>,</w:t>
      </w:r>
      <w:r w:rsidR="00325470">
        <w:rPr>
          <w:rFonts w:ascii="Times New Roman" w:eastAsia="Calibri" w:hAnsi="Times New Roman" w:cs="Times New Roman"/>
          <w:sz w:val="28"/>
          <w:szCs w:val="28"/>
        </w:rPr>
        <w:t xml:space="preserve"> лікування наших спілчан</w:t>
      </w:r>
      <w:r w:rsidR="0096280D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="0096280D">
        <w:rPr>
          <w:rFonts w:ascii="Times New Roman" w:eastAsia="Calibri" w:hAnsi="Times New Roman" w:cs="Times New Roman"/>
          <w:sz w:val="28"/>
          <w:szCs w:val="28"/>
        </w:rPr>
        <w:t>прихисток</w:t>
      </w:r>
      <w:proofErr w:type="spellEnd"/>
      <w:r w:rsidR="0096280D">
        <w:rPr>
          <w:rFonts w:ascii="Times New Roman" w:eastAsia="Calibri" w:hAnsi="Times New Roman" w:cs="Times New Roman"/>
          <w:sz w:val="28"/>
          <w:szCs w:val="28"/>
        </w:rPr>
        <w:t xml:space="preserve"> для тих, хто втратив житло під час війни</w:t>
      </w:r>
      <w:r w:rsidR="00886D6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86D61" w:rsidRDefault="00886D61" w:rsidP="00264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Крім того</w:t>
      </w:r>
      <w:r w:rsidR="008433D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профспілкове майно  слугує для</w:t>
      </w:r>
      <w:r w:rsidR="008433D5">
        <w:rPr>
          <w:rFonts w:ascii="Times New Roman" w:eastAsia="Calibri" w:hAnsi="Times New Roman" w:cs="Times New Roman"/>
          <w:sz w:val="28"/>
          <w:szCs w:val="28"/>
        </w:rPr>
        <w:t xml:space="preserve"> навчання та підвищення рівня знань профспілкових активістів, </w:t>
      </w:r>
      <w:r>
        <w:rPr>
          <w:rFonts w:ascii="Times New Roman" w:eastAsia="Calibri" w:hAnsi="Times New Roman" w:cs="Times New Roman"/>
          <w:sz w:val="28"/>
          <w:szCs w:val="28"/>
        </w:rPr>
        <w:t>які у своїй більшості не звільнені від своєї основної роботи</w:t>
      </w:r>
      <w:r w:rsidR="00843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підприємствах, в установах, організаціях та закладах, а маючи активну життєву позицію, займаються профспілковою діяльніст</w:t>
      </w:r>
      <w:r w:rsidR="002F1BF2">
        <w:rPr>
          <w:rFonts w:ascii="Times New Roman" w:eastAsia="Calibri" w:hAnsi="Times New Roman" w:cs="Times New Roman"/>
          <w:sz w:val="28"/>
          <w:szCs w:val="28"/>
        </w:rPr>
        <w:t>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громадських засадах.</w:t>
      </w:r>
    </w:p>
    <w:p w:rsidR="00C57043" w:rsidRDefault="00C57043" w:rsidP="00264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Тож, позбавлення права власності профспілок</w:t>
      </w:r>
      <w:r w:rsidR="000C22D8">
        <w:rPr>
          <w:rFonts w:ascii="Times New Roman" w:eastAsia="Calibri" w:hAnsi="Times New Roman" w:cs="Times New Roman"/>
          <w:sz w:val="28"/>
          <w:szCs w:val="28"/>
        </w:rPr>
        <w:t>, втрата ними центрів надання допомоги людині праці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створить загрозу </w:t>
      </w:r>
      <w:r w:rsidR="000C22D8">
        <w:rPr>
          <w:rFonts w:ascii="Times New Roman" w:eastAsia="Calibri" w:hAnsi="Times New Roman" w:cs="Times New Roman"/>
          <w:sz w:val="28"/>
          <w:szCs w:val="28"/>
        </w:rPr>
        <w:t xml:space="preserve">ефективному захисту трудових прав працюючих, що особливо небезпечно у період воєнного стану, коли люди, працюючи в Україні та для України можуть втратити </w:t>
      </w:r>
      <w:r w:rsidR="004C10BA">
        <w:rPr>
          <w:rFonts w:ascii="Times New Roman" w:eastAsia="Calibri" w:hAnsi="Times New Roman" w:cs="Times New Roman"/>
          <w:sz w:val="28"/>
          <w:szCs w:val="28"/>
        </w:rPr>
        <w:t xml:space="preserve">безоплатний </w:t>
      </w:r>
      <w:r w:rsidR="000C22D8">
        <w:rPr>
          <w:rFonts w:ascii="Times New Roman" w:eastAsia="Calibri" w:hAnsi="Times New Roman" w:cs="Times New Roman"/>
          <w:sz w:val="28"/>
          <w:szCs w:val="28"/>
        </w:rPr>
        <w:t xml:space="preserve">захист зі сторони найчисельнішого профспілкового </w:t>
      </w:r>
      <w:proofErr w:type="spellStart"/>
      <w:r w:rsidR="000C22D8">
        <w:rPr>
          <w:rFonts w:ascii="Times New Roman" w:eastAsia="Calibri" w:hAnsi="Times New Roman" w:cs="Times New Roman"/>
          <w:sz w:val="28"/>
          <w:szCs w:val="28"/>
        </w:rPr>
        <w:t>обʼєднання</w:t>
      </w:r>
      <w:proofErr w:type="spellEnd"/>
      <w:r w:rsidR="00F70058">
        <w:rPr>
          <w:rFonts w:ascii="Times New Roman" w:eastAsia="Calibri" w:hAnsi="Times New Roman" w:cs="Times New Roman"/>
          <w:sz w:val="28"/>
          <w:szCs w:val="28"/>
        </w:rPr>
        <w:t>, як у столиці України, так і в регіонах</w:t>
      </w:r>
      <w:r w:rsidR="000C22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314F" w:rsidRDefault="00C57043" w:rsidP="00264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Розглядаючи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</w:t>
      </w:r>
      <w:r w:rsidR="00232323">
        <w:rPr>
          <w:rFonts w:ascii="Times New Roman" w:eastAsia="Calibri" w:hAnsi="Times New Roman" w:cs="Times New Roman"/>
          <w:sz w:val="28"/>
          <w:szCs w:val="28"/>
        </w:rPr>
        <w:t>є</w:t>
      </w:r>
      <w:r>
        <w:rPr>
          <w:rFonts w:ascii="Times New Roman" w:eastAsia="Calibri" w:hAnsi="Times New Roman" w:cs="Times New Roman"/>
          <w:sz w:val="28"/>
          <w:szCs w:val="28"/>
        </w:rPr>
        <w:t>кт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ЗУ 6420, передусім слід взяти до уваги аргументований узагальнюючий висновок Головного юридичного управління Апарату Верховної Ради України: «зважаючи на концептуальні вади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законопроєкту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пропонуємо його відхилити»</w:t>
      </w:r>
      <w:r w:rsidR="002874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1762" w:rsidRDefault="0062314F" w:rsidP="00264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176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Шановна пані Євгеніє! </w:t>
      </w:r>
    </w:p>
    <w:p w:rsidR="00564BA3" w:rsidRDefault="0062314F" w:rsidP="00264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DAA">
        <w:rPr>
          <w:rFonts w:ascii="Times New Roman" w:eastAsia="Calibri" w:hAnsi="Times New Roman" w:cs="Times New Roman"/>
          <w:b/>
          <w:sz w:val="28"/>
          <w:szCs w:val="28"/>
        </w:rPr>
        <w:t xml:space="preserve">Просимо Вас взяти до уваги думку профспілок та не допустити прийняття даного </w:t>
      </w:r>
      <w:proofErr w:type="spellStart"/>
      <w:r w:rsidRPr="00123DAA">
        <w:rPr>
          <w:rFonts w:ascii="Times New Roman" w:eastAsia="Calibri" w:hAnsi="Times New Roman" w:cs="Times New Roman"/>
          <w:b/>
          <w:sz w:val="28"/>
          <w:szCs w:val="28"/>
        </w:rPr>
        <w:t>законопроєкту</w:t>
      </w:r>
      <w:proofErr w:type="spellEnd"/>
      <w:r w:rsidRPr="00123DAA"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оскільки це призведе до руйнації майнових правовідносин держави і громадських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обʼєднань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порушить права іноземних інвесторів і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завдасть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непоправних  втрат репутації Держави Україна.</w:t>
      </w:r>
    </w:p>
    <w:p w:rsidR="001B252A" w:rsidRDefault="00E31762" w:rsidP="00264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Впевнені, що Ваша стійка позиція дозволить довести, що незважаючи на тяжкі воєнні часи, верховенство права, справедливість та законність залишаються в нашій країні нормою життя.</w:t>
      </w:r>
    </w:p>
    <w:p w:rsidR="00183C39" w:rsidRDefault="00183C39" w:rsidP="00264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3C39" w:rsidRDefault="00183C39" w:rsidP="00264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3C39" w:rsidRDefault="00183C39" w:rsidP="00264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55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123"/>
        <w:gridCol w:w="3173"/>
      </w:tblGrid>
      <w:tr w:rsidR="007D4111" w:rsidRPr="00C738CC" w:rsidTr="00A251DD">
        <w:tc>
          <w:tcPr>
            <w:tcW w:w="3256" w:type="dxa"/>
          </w:tcPr>
          <w:p w:rsidR="007D4111" w:rsidRPr="00C738CC" w:rsidRDefault="007D4111" w:rsidP="00A251DD">
            <w:pPr>
              <w:rPr>
                <w:rFonts w:ascii="Times New Roman" w:hAnsi="Times New Roman"/>
                <w:sz w:val="28"/>
                <w:szCs w:val="28"/>
              </w:rPr>
            </w:pPr>
            <w:r w:rsidRPr="00C738CC">
              <w:rPr>
                <w:rFonts w:ascii="Times New Roman" w:hAnsi="Times New Roman"/>
                <w:sz w:val="28"/>
                <w:szCs w:val="28"/>
              </w:rPr>
              <w:t xml:space="preserve">З </w:t>
            </w:r>
            <w:proofErr w:type="spellStart"/>
            <w:r w:rsidRPr="00C738CC">
              <w:rPr>
                <w:rFonts w:ascii="Times New Roman" w:hAnsi="Times New Roman"/>
                <w:sz w:val="28"/>
                <w:szCs w:val="28"/>
              </w:rPr>
              <w:t>повагою</w:t>
            </w:r>
            <w:proofErr w:type="spellEnd"/>
            <w:r w:rsidRPr="00C738C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7D4111" w:rsidRPr="00C738CC" w:rsidRDefault="007D4111" w:rsidP="00A251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4111" w:rsidRPr="007D4111" w:rsidRDefault="007D4111" w:rsidP="00A251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D4111">
              <w:rPr>
                <w:rFonts w:ascii="Times New Roman" w:hAnsi="Times New Roman"/>
                <w:b/>
                <w:sz w:val="28"/>
                <w:szCs w:val="28"/>
              </w:rPr>
              <w:t xml:space="preserve">Голова </w:t>
            </w:r>
            <w:proofErr w:type="spellStart"/>
            <w:r w:rsidRPr="007D4111">
              <w:rPr>
                <w:rFonts w:ascii="Times New Roman" w:hAnsi="Times New Roman"/>
                <w:b/>
                <w:sz w:val="28"/>
                <w:szCs w:val="28"/>
              </w:rPr>
              <w:t>Профспілки</w:t>
            </w:r>
            <w:proofErr w:type="spellEnd"/>
          </w:p>
          <w:p w:rsidR="007D4111" w:rsidRPr="00C738CC" w:rsidRDefault="007D4111" w:rsidP="00A251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4111" w:rsidRPr="00C738CC" w:rsidRDefault="007D4111" w:rsidP="00A251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hideMark/>
          </w:tcPr>
          <w:p w:rsidR="007D4111" w:rsidRPr="00C738CC" w:rsidRDefault="007D4111" w:rsidP="00A251DD">
            <w:pPr>
              <w:rPr>
                <w:rFonts w:ascii="Times New Roman" w:hAnsi="Times New Roman"/>
                <w:sz w:val="28"/>
                <w:szCs w:val="28"/>
              </w:rPr>
            </w:pPr>
            <w:r w:rsidRPr="00C738CC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02926814" wp14:editId="45AF6E9A">
                  <wp:extent cx="1866900" cy="1638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17" t="6549" r="11678" b="26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3" w:type="dxa"/>
          </w:tcPr>
          <w:p w:rsidR="007D4111" w:rsidRPr="00C738CC" w:rsidRDefault="007D4111" w:rsidP="00A251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4111" w:rsidRPr="00C738CC" w:rsidRDefault="007D4111" w:rsidP="00A251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4111" w:rsidRPr="007D4111" w:rsidRDefault="007D4111" w:rsidP="00A251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38C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7D4111">
              <w:rPr>
                <w:rFonts w:ascii="Times New Roman" w:hAnsi="Times New Roman"/>
                <w:b/>
                <w:sz w:val="28"/>
                <w:szCs w:val="28"/>
              </w:rPr>
              <w:t xml:space="preserve">Галина </w:t>
            </w:r>
            <w:bookmarkStart w:id="0" w:name="_GoBack"/>
            <w:bookmarkEnd w:id="0"/>
            <w:r w:rsidRPr="007D4111">
              <w:rPr>
                <w:rFonts w:ascii="Times New Roman" w:hAnsi="Times New Roman"/>
                <w:b/>
                <w:sz w:val="28"/>
                <w:szCs w:val="28"/>
              </w:rPr>
              <w:t>ГАЙДУК</w:t>
            </w:r>
          </w:p>
        </w:tc>
      </w:tr>
    </w:tbl>
    <w:p w:rsidR="001B252A" w:rsidRDefault="001B252A" w:rsidP="00264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762" w:rsidRDefault="00E31762" w:rsidP="00E31762">
      <w:pPr>
        <w:pStyle w:val="a4"/>
        <w:shd w:val="clear" w:color="auto" w:fill="FCFCFC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C0ED9" w:rsidRPr="00CC0ED9" w:rsidRDefault="00CC0ED9" w:rsidP="00CC0E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1"/>
        <w:tblW w:w="955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123"/>
        <w:gridCol w:w="3173"/>
      </w:tblGrid>
      <w:tr w:rsidR="00CC0ED9" w:rsidRPr="00CC0ED9" w:rsidTr="00183C39">
        <w:tc>
          <w:tcPr>
            <w:tcW w:w="3256" w:type="dxa"/>
          </w:tcPr>
          <w:p w:rsidR="00183C39" w:rsidRPr="00183C39" w:rsidRDefault="00183C39" w:rsidP="00CC0ED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3" w:type="dxa"/>
          </w:tcPr>
          <w:p w:rsidR="00CC0ED9" w:rsidRPr="00CC0ED9" w:rsidRDefault="00CC0ED9" w:rsidP="00CC0E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3" w:type="dxa"/>
          </w:tcPr>
          <w:p w:rsidR="00CC0ED9" w:rsidRPr="00CC0ED9" w:rsidRDefault="00CC0ED9" w:rsidP="00CC0E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5470" w:rsidRDefault="00325470" w:rsidP="00264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944" w:rsidRDefault="00C12944"/>
    <w:sectPr w:rsidR="00C129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C4"/>
    <w:rsid w:val="000C22D8"/>
    <w:rsid w:val="00123DAA"/>
    <w:rsid w:val="001629AC"/>
    <w:rsid w:val="00183C39"/>
    <w:rsid w:val="001B252A"/>
    <w:rsid w:val="00232323"/>
    <w:rsid w:val="00264C16"/>
    <w:rsid w:val="00270027"/>
    <w:rsid w:val="00287416"/>
    <w:rsid w:val="002F1BF2"/>
    <w:rsid w:val="00325470"/>
    <w:rsid w:val="003529BC"/>
    <w:rsid w:val="004C10BA"/>
    <w:rsid w:val="00501B1F"/>
    <w:rsid w:val="00564BA3"/>
    <w:rsid w:val="0062314F"/>
    <w:rsid w:val="006563ED"/>
    <w:rsid w:val="007D4111"/>
    <w:rsid w:val="008433D5"/>
    <w:rsid w:val="00886D61"/>
    <w:rsid w:val="0096280D"/>
    <w:rsid w:val="00A83D0A"/>
    <w:rsid w:val="00C12944"/>
    <w:rsid w:val="00C57043"/>
    <w:rsid w:val="00CC0ED9"/>
    <w:rsid w:val="00D379E4"/>
    <w:rsid w:val="00E31762"/>
    <w:rsid w:val="00F030C4"/>
    <w:rsid w:val="00F7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9D7A7-B192-46AC-B108-2C0EE096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C1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1">
    <w:name w:val="Сетка таблицы1"/>
    <w:basedOn w:val="a1"/>
    <w:uiPriority w:val="39"/>
    <w:rsid w:val="00CC0ED9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ck_cultura@fpsu.org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2A794-EC27-4C42-9CDC-099C2E261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1878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2025-01-22T12:29:00Z</dcterms:created>
  <dcterms:modified xsi:type="dcterms:W3CDTF">2025-01-23T14:34:00Z</dcterms:modified>
</cp:coreProperties>
</file>